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BE" w:rsidRPr="00AB2FE2" w:rsidRDefault="00AD148E" w:rsidP="00AB2FE2">
      <w:pPr>
        <w:jc w:val="right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B2F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2FE2">
        <w:rPr>
          <w:rFonts w:ascii="Times New Roman" w:hAnsi="Times New Roman" w:cs="Times New Roman"/>
          <w:sz w:val="28"/>
          <w:szCs w:val="28"/>
        </w:rPr>
        <w:t>Утверждаю:</w:t>
      </w:r>
    </w:p>
    <w:p w:rsidR="00AD148E" w:rsidRPr="00AB2FE2" w:rsidRDefault="00AD148E">
      <w:pPr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B2F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AB2FE2">
        <w:rPr>
          <w:rFonts w:ascii="Times New Roman" w:hAnsi="Times New Roman" w:cs="Times New Roman"/>
          <w:sz w:val="28"/>
          <w:szCs w:val="28"/>
        </w:rPr>
        <w:t>Заведующая филиалом</w:t>
      </w:r>
      <w:r w:rsidRPr="00AB2FE2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AB2FE2">
        <w:rPr>
          <w:rFonts w:ascii="Times New Roman" w:hAnsi="Times New Roman" w:cs="Times New Roman"/>
          <w:sz w:val="28"/>
          <w:szCs w:val="28"/>
        </w:rPr>
        <w:t>Климавева</w:t>
      </w:r>
      <w:proofErr w:type="spellEnd"/>
      <w:r w:rsidRPr="00AB2FE2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AD148E" w:rsidRPr="00AB2FE2" w:rsidRDefault="00AD148E">
      <w:pPr>
        <w:rPr>
          <w:rFonts w:ascii="Times New Roman" w:hAnsi="Times New Roman" w:cs="Times New Roman"/>
          <w:sz w:val="28"/>
          <w:szCs w:val="28"/>
        </w:rPr>
      </w:pPr>
    </w:p>
    <w:p w:rsidR="00AD148E" w:rsidRPr="00AB2FE2" w:rsidRDefault="00AD148E">
      <w:pPr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                                            График дежурства учителей на пищеблоке</w:t>
      </w:r>
    </w:p>
    <w:p w:rsidR="00AD148E" w:rsidRPr="00AB2FE2" w:rsidRDefault="00AD14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148E" w:rsidRPr="00AB2FE2" w:rsidTr="00AD148E">
        <w:tc>
          <w:tcPr>
            <w:tcW w:w="3115" w:type="dxa"/>
          </w:tcPr>
          <w:p w:rsidR="00AD148E" w:rsidRPr="00AB2FE2" w:rsidRDefault="00AD148E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115" w:type="dxa"/>
          </w:tcPr>
          <w:p w:rsidR="00AD148E" w:rsidRPr="00AB2FE2" w:rsidRDefault="00AD148E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Дни дежурства</w:t>
            </w:r>
          </w:p>
        </w:tc>
        <w:tc>
          <w:tcPr>
            <w:tcW w:w="3115" w:type="dxa"/>
          </w:tcPr>
          <w:p w:rsidR="00AD148E" w:rsidRPr="00AB2FE2" w:rsidRDefault="00AD148E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Время дежурства</w:t>
            </w:r>
          </w:p>
        </w:tc>
      </w:tr>
      <w:tr w:rsidR="00AD148E" w:rsidRPr="00AB2FE2" w:rsidTr="00AD148E">
        <w:tc>
          <w:tcPr>
            <w:tcW w:w="3115" w:type="dxa"/>
          </w:tcPr>
          <w:p w:rsidR="00AD148E" w:rsidRPr="00AB2FE2" w:rsidRDefault="00A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Егорова Е.А.</w:t>
            </w:r>
          </w:p>
        </w:tc>
        <w:tc>
          <w:tcPr>
            <w:tcW w:w="3115" w:type="dxa"/>
          </w:tcPr>
          <w:p w:rsidR="00AD148E" w:rsidRPr="00AB2FE2" w:rsidRDefault="00AD148E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AD148E" w:rsidRPr="00AB2FE2" w:rsidRDefault="00AD148E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AD148E" w:rsidRPr="00AB2FE2" w:rsidTr="00AD148E">
        <w:tc>
          <w:tcPr>
            <w:tcW w:w="3115" w:type="dxa"/>
          </w:tcPr>
          <w:p w:rsidR="00AD148E" w:rsidRPr="00AB2FE2" w:rsidRDefault="00A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Нестерова Э.А.</w:t>
            </w:r>
          </w:p>
        </w:tc>
        <w:tc>
          <w:tcPr>
            <w:tcW w:w="3115" w:type="dxa"/>
          </w:tcPr>
          <w:p w:rsidR="00AD148E" w:rsidRPr="00AB2FE2" w:rsidRDefault="00AD148E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AD148E" w:rsidRPr="00AB2FE2" w:rsidRDefault="00AB2FE2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AD148E" w:rsidRPr="00AB2FE2" w:rsidTr="00AD148E">
        <w:tc>
          <w:tcPr>
            <w:tcW w:w="3115" w:type="dxa"/>
          </w:tcPr>
          <w:p w:rsidR="00AD148E" w:rsidRPr="00AB2FE2" w:rsidRDefault="00A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Евсеева С.Р.</w:t>
            </w:r>
          </w:p>
        </w:tc>
        <w:tc>
          <w:tcPr>
            <w:tcW w:w="3115" w:type="dxa"/>
          </w:tcPr>
          <w:p w:rsidR="00AD148E" w:rsidRPr="00AB2FE2" w:rsidRDefault="00AD148E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AD148E" w:rsidRPr="00AB2FE2" w:rsidRDefault="00AB2FE2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AD148E" w:rsidRPr="00AB2FE2" w:rsidTr="00AD148E">
        <w:tc>
          <w:tcPr>
            <w:tcW w:w="3115" w:type="dxa"/>
          </w:tcPr>
          <w:p w:rsidR="00AD148E" w:rsidRPr="00AB2FE2" w:rsidRDefault="00A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Ларина Н.Ю.</w:t>
            </w:r>
          </w:p>
        </w:tc>
        <w:tc>
          <w:tcPr>
            <w:tcW w:w="3115" w:type="dxa"/>
          </w:tcPr>
          <w:p w:rsidR="00AD148E" w:rsidRPr="00AB2FE2" w:rsidRDefault="00AD148E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AD148E" w:rsidRPr="00AB2FE2" w:rsidRDefault="00AB2FE2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AD148E" w:rsidRPr="00AB2FE2" w:rsidTr="00AD148E">
        <w:tc>
          <w:tcPr>
            <w:tcW w:w="3115" w:type="dxa"/>
          </w:tcPr>
          <w:p w:rsidR="00AD148E" w:rsidRPr="00AB2FE2" w:rsidRDefault="00A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Самохина А.С.</w:t>
            </w:r>
          </w:p>
        </w:tc>
        <w:tc>
          <w:tcPr>
            <w:tcW w:w="3115" w:type="dxa"/>
          </w:tcPr>
          <w:p w:rsidR="00AD148E" w:rsidRPr="00AB2FE2" w:rsidRDefault="00AD148E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:rsidR="00AD148E" w:rsidRPr="00AB2FE2" w:rsidRDefault="00AB2FE2" w:rsidP="00AD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</w:tbl>
    <w:p w:rsidR="00AD148E" w:rsidRPr="00AD148E" w:rsidRDefault="00AD148E">
      <w:pPr>
        <w:rPr>
          <w:b/>
        </w:rPr>
      </w:pPr>
    </w:p>
    <w:sectPr w:rsidR="00AD148E" w:rsidRPr="00AD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BA"/>
    <w:rsid w:val="003715BE"/>
    <w:rsid w:val="003E03BA"/>
    <w:rsid w:val="00AB2FE2"/>
    <w:rsid w:val="00A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9C8F"/>
  <w15:chartTrackingRefBased/>
  <w15:docId w15:val="{C636D112-1600-4F01-B70A-F1577FCE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2023-10-10T11:22:00Z</dcterms:created>
  <dcterms:modified xsi:type="dcterms:W3CDTF">2023-10-10T11:34:00Z</dcterms:modified>
</cp:coreProperties>
</file>